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CA30" w14:textId="77777777" w:rsidR="005F3F17" w:rsidRDefault="005F3F17">
      <w:pPr>
        <w:pBdr>
          <w:top w:val="nil"/>
          <w:left w:val="nil"/>
          <w:bottom w:val="nil"/>
          <w:right w:val="nil"/>
          <w:between w:val="nil"/>
        </w:pBdr>
        <w:rPr>
          <w:rFonts w:ascii="Arial" w:hAnsi="Arial" w:cs="Arial"/>
          <w:b/>
          <w:bCs/>
        </w:rPr>
      </w:pPr>
      <w:bookmarkStart w:id="0" w:name="_heading=h.gjdgxs" w:colFirst="0" w:colLast="0"/>
      <w:bookmarkEnd w:id="0"/>
    </w:p>
    <w:p w14:paraId="7EA92437" w14:textId="4D065A05" w:rsidR="005F3F17" w:rsidRPr="005F3F17" w:rsidRDefault="005F3F17">
      <w:pPr>
        <w:pBdr>
          <w:top w:val="nil"/>
          <w:left w:val="nil"/>
          <w:bottom w:val="nil"/>
          <w:right w:val="nil"/>
          <w:between w:val="nil"/>
        </w:pBdr>
        <w:rPr>
          <w:rFonts w:ascii="Arial" w:hAnsi="Arial" w:cs="Arial"/>
          <w:b/>
          <w:bCs/>
        </w:rPr>
      </w:pPr>
      <w:r w:rsidRPr="005F3F17">
        <w:rPr>
          <w:rFonts w:ascii="Arial" w:hAnsi="Arial" w:cs="Arial"/>
          <w:b/>
          <w:bCs/>
        </w:rPr>
        <w:t>Doubt.</w:t>
      </w:r>
    </w:p>
    <w:p w14:paraId="47161E8B" w14:textId="77777777" w:rsidR="005F3F17" w:rsidRPr="005F3F17" w:rsidRDefault="005F3F17">
      <w:pPr>
        <w:pBdr>
          <w:top w:val="nil"/>
          <w:left w:val="nil"/>
          <w:bottom w:val="nil"/>
          <w:right w:val="nil"/>
          <w:between w:val="nil"/>
        </w:pBdr>
        <w:rPr>
          <w:rFonts w:ascii="Arial" w:hAnsi="Arial" w:cs="Arial"/>
        </w:rPr>
      </w:pPr>
    </w:p>
    <w:p w14:paraId="7E520A6E" w14:textId="7FEFFFDE" w:rsidR="005F3F17" w:rsidRDefault="005F3F17">
      <w:pPr>
        <w:pBdr>
          <w:top w:val="nil"/>
          <w:left w:val="nil"/>
          <w:bottom w:val="nil"/>
          <w:right w:val="nil"/>
          <w:between w:val="nil"/>
        </w:pBdr>
        <w:rPr>
          <w:rFonts w:ascii="Arial" w:hAnsi="Arial" w:cs="Arial"/>
        </w:rPr>
      </w:pPr>
      <w:r w:rsidRPr="005F3F17">
        <w:rPr>
          <w:rFonts w:ascii="Arial" w:hAnsi="Arial" w:cs="Arial"/>
        </w:rPr>
        <w:t>It’s like a spiritual drought, a starless night of the soul, a low tide when faith seems to have retreated forever. Nearly all of us experience these dry, dark, difficult times when</w:t>
      </w:r>
      <w:r>
        <w:rPr>
          <w:rFonts w:ascii="Arial" w:hAnsi="Arial" w:cs="Arial"/>
        </w:rPr>
        <w:t xml:space="preserve"> </w:t>
      </w:r>
      <w:r w:rsidRPr="005F3F17">
        <w:rPr>
          <w:rFonts w:ascii="Arial" w:hAnsi="Arial" w:cs="Arial"/>
        </w:rPr>
        <w:t>God doesn’t seem real and it’s hard to keep going, much less growing. Sometimes these</w:t>
      </w:r>
      <w:r>
        <w:rPr>
          <w:rFonts w:ascii="Arial" w:hAnsi="Arial" w:cs="Arial"/>
        </w:rPr>
        <w:t xml:space="preserve"> </w:t>
      </w:r>
      <w:r w:rsidRPr="005F3F17">
        <w:rPr>
          <w:rFonts w:ascii="Arial" w:hAnsi="Arial" w:cs="Arial"/>
        </w:rPr>
        <w:t xml:space="preserve">low tides of faith </w:t>
      </w:r>
      <w:r w:rsidR="00615D6F" w:rsidRPr="005F3F17">
        <w:rPr>
          <w:rFonts w:ascii="Arial" w:hAnsi="Arial" w:cs="Arial"/>
        </w:rPr>
        <w:t>relate to</w:t>
      </w:r>
      <w:r w:rsidRPr="005F3F17">
        <w:rPr>
          <w:rFonts w:ascii="Arial" w:hAnsi="Arial" w:cs="Arial"/>
        </w:rPr>
        <w:t xml:space="preserve"> events ... the death of a loved one, a broken</w:t>
      </w:r>
      <w:r>
        <w:rPr>
          <w:rFonts w:ascii="Arial" w:hAnsi="Arial" w:cs="Arial"/>
        </w:rPr>
        <w:t xml:space="preserve"> </w:t>
      </w:r>
      <w:r w:rsidRPr="005F3F17">
        <w:rPr>
          <w:rFonts w:ascii="Arial" w:hAnsi="Arial" w:cs="Arial"/>
        </w:rPr>
        <w:t>relationship, the loss of a job, a prolonged illness, questions raised by a book or</w:t>
      </w:r>
      <w:r>
        <w:rPr>
          <w:rFonts w:ascii="Arial" w:hAnsi="Arial" w:cs="Arial"/>
        </w:rPr>
        <w:t xml:space="preserve"> </w:t>
      </w:r>
      <w:r w:rsidRPr="005F3F17">
        <w:rPr>
          <w:rFonts w:ascii="Arial" w:hAnsi="Arial" w:cs="Arial"/>
        </w:rPr>
        <w:t>professor. But sometimes they seem to come out of nowhere; it’s sunny and bright</w:t>
      </w:r>
      <w:r>
        <w:rPr>
          <w:rFonts w:ascii="Arial" w:hAnsi="Arial" w:cs="Arial"/>
        </w:rPr>
        <w:t xml:space="preserve"> </w:t>
      </w:r>
      <w:r w:rsidRPr="005F3F17">
        <w:rPr>
          <w:rFonts w:ascii="Arial" w:hAnsi="Arial" w:cs="Arial"/>
        </w:rPr>
        <w:t>outside, but inside you feel dark, cloudy, gray, empty.</w:t>
      </w:r>
    </w:p>
    <w:p w14:paraId="078A8AA3" w14:textId="77777777" w:rsidR="005F3F17" w:rsidRDefault="005F3F17">
      <w:pPr>
        <w:pBdr>
          <w:top w:val="nil"/>
          <w:left w:val="nil"/>
          <w:bottom w:val="nil"/>
          <w:right w:val="nil"/>
          <w:between w:val="nil"/>
        </w:pBdr>
        <w:rPr>
          <w:rFonts w:ascii="Arial" w:hAnsi="Arial" w:cs="Arial"/>
        </w:rPr>
      </w:pPr>
    </w:p>
    <w:p w14:paraId="773B6904" w14:textId="67587475" w:rsidR="005F3F17" w:rsidRDefault="005F3F17">
      <w:pPr>
        <w:pBdr>
          <w:top w:val="nil"/>
          <w:left w:val="nil"/>
          <w:bottom w:val="nil"/>
          <w:right w:val="nil"/>
          <w:between w:val="nil"/>
        </w:pBdr>
        <w:rPr>
          <w:rFonts w:ascii="Arial" w:hAnsi="Arial" w:cs="Arial"/>
        </w:rPr>
      </w:pPr>
      <w:r w:rsidRPr="005F3F17">
        <w:rPr>
          <w:rFonts w:ascii="Arial" w:hAnsi="Arial" w:cs="Arial"/>
        </w:rPr>
        <w:t xml:space="preserve">As a pastor, I </w:t>
      </w:r>
      <w:r w:rsidR="00615D6F" w:rsidRPr="005F3F17">
        <w:rPr>
          <w:rFonts w:ascii="Arial" w:hAnsi="Arial" w:cs="Arial"/>
        </w:rPr>
        <w:t>must</w:t>
      </w:r>
      <w:r w:rsidRPr="005F3F17">
        <w:rPr>
          <w:rFonts w:ascii="Arial" w:hAnsi="Arial" w:cs="Arial"/>
        </w:rPr>
        <w:t xml:space="preserve"> deal with matters of faith and doubt </w:t>
      </w:r>
      <w:r w:rsidR="00615D6F" w:rsidRPr="005F3F17">
        <w:rPr>
          <w:rFonts w:ascii="Arial" w:hAnsi="Arial" w:cs="Arial"/>
        </w:rPr>
        <w:t>daily</w:t>
      </w:r>
      <w:r w:rsidRPr="005F3F17">
        <w:rPr>
          <w:rFonts w:ascii="Arial" w:hAnsi="Arial" w:cs="Arial"/>
        </w:rPr>
        <w:t>. But it’s not</w:t>
      </w:r>
      <w:r>
        <w:rPr>
          <w:rFonts w:ascii="Arial" w:hAnsi="Arial" w:cs="Arial"/>
        </w:rPr>
        <w:t xml:space="preserve"> </w:t>
      </w:r>
      <w:r w:rsidRPr="005F3F17">
        <w:rPr>
          <w:rFonts w:ascii="Arial" w:hAnsi="Arial" w:cs="Arial"/>
        </w:rPr>
        <w:t xml:space="preserve">just other people’s faith struggles I </w:t>
      </w:r>
      <w:r w:rsidR="00615D6F" w:rsidRPr="005F3F17">
        <w:rPr>
          <w:rFonts w:ascii="Arial" w:hAnsi="Arial" w:cs="Arial"/>
        </w:rPr>
        <w:t>must</w:t>
      </w:r>
      <w:r w:rsidRPr="005F3F17">
        <w:rPr>
          <w:rFonts w:ascii="Arial" w:hAnsi="Arial" w:cs="Arial"/>
        </w:rPr>
        <w:t xml:space="preserve"> face; I experience my own high and low tides</w:t>
      </w:r>
      <w:r>
        <w:rPr>
          <w:rFonts w:ascii="Arial" w:hAnsi="Arial" w:cs="Arial"/>
        </w:rPr>
        <w:t xml:space="preserve"> </w:t>
      </w:r>
      <w:r w:rsidRPr="005F3F17">
        <w:rPr>
          <w:rFonts w:ascii="Arial" w:hAnsi="Arial" w:cs="Arial"/>
        </w:rPr>
        <w:t>of faith even</w:t>
      </w:r>
      <w:r>
        <w:rPr>
          <w:rFonts w:ascii="Arial" w:hAnsi="Arial" w:cs="Arial"/>
        </w:rPr>
        <w:t xml:space="preserve"> </w:t>
      </w:r>
      <w:r w:rsidR="00615D6F" w:rsidRPr="005F3F17">
        <w:rPr>
          <w:rFonts w:ascii="Arial" w:hAnsi="Arial" w:cs="Arial"/>
        </w:rPr>
        <w:t>during</w:t>
      </w:r>
      <w:r w:rsidRPr="005F3F17">
        <w:rPr>
          <w:rFonts w:ascii="Arial" w:hAnsi="Arial" w:cs="Arial"/>
        </w:rPr>
        <w:t xml:space="preserve"> an active ministry. Through it all</w:t>
      </w:r>
      <w:r w:rsidR="00615D6F">
        <w:rPr>
          <w:rFonts w:ascii="Arial" w:hAnsi="Arial" w:cs="Arial"/>
        </w:rPr>
        <w:t>,</w:t>
      </w:r>
      <w:r w:rsidRPr="005F3F17">
        <w:rPr>
          <w:rFonts w:ascii="Arial" w:hAnsi="Arial" w:cs="Arial"/>
        </w:rPr>
        <w:t xml:space="preserve"> I have learned that doubt</w:t>
      </w:r>
      <w:r>
        <w:rPr>
          <w:rFonts w:ascii="Arial" w:hAnsi="Arial" w:cs="Arial"/>
        </w:rPr>
        <w:t xml:space="preserve"> </w:t>
      </w:r>
      <w:r w:rsidRPr="005F3F17">
        <w:rPr>
          <w:rFonts w:ascii="Arial" w:hAnsi="Arial" w:cs="Arial"/>
        </w:rPr>
        <w:t>can be a doorway to spiritual growth.</w:t>
      </w:r>
      <w:r>
        <w:rPr>
          <w:rFonts w:ascii="Arial" w:hAnsi="Arial" w:cs="Arial"/>
        </w:rPr>
        <w:t xml:space="preserve"> </w:t>
      </w:r>
    </w:p>
    <w:p w14:paraId="4510E38A" w14:textId="77777777" w:rsidR="005F3F17" w:rsidRDefault="005F3F17">
      <w:pPr>
        <w:pBdr>
          <w:top w:val="nil"/>
          <w:left w:val="nil"/>
          <w:bottom w:val="nil"/>
          <w:right w:val="nil"/>
          <w:between w:val="nil"/>
        </w:pBdr>
        <w:rPr>
          <w:rFonts w:ascii="Arial" w:hAnsi="Arial" w:cs="Arial"/>
        </w:rPr>
      </w:pPr>
    </w:p>
    <w:p w14:paraId="7F6306B4" w14:textId="41FABD7F" w:rsidR="005F3F17" w:rsidRDefault="005F3F17">
      <w:pPr>
        <w:pBdr>
          <w:top w:val="nil"/>
          <w:left w:val="nil"/>
          <w:bottom w:val="nil"/>
          <w:right w:val="nil"/>
          <w:between w:val="nil"/>
        </w:pBdr>
        <w:rPr>
          <w:rFonts w:ascii="Arial" w:hAnsi="Arial" w:cs="Arial"/>
        </w:rPr>
      </w:pPr>
      <w:r w:rsidRPr="005F3F17">
        <w:rPr>
          <w:rFonts w:ascii="Arial" w:hAnsi="Arial" w:cs="Arial"/>
        </w:rPr>
        <w:t>Doubt is the same way. Out of control, it becomes unbelief, a hard heart, an arrogant or</w:t>
      </w:r>
      <w:r>
        <w:rPr>
          <w:rFonts w:ascii="Arial" w:hAnsi="Arial" w:cs="Arial"/>
        </w:rPr>
        <w:t xml:space="preserve"> </w:t>
      </w:r>
      <w:r w:rsidRPr="005F3F17">
        <w:rPr>
          <w:rFonts w:ascii="Arial" w:hAnsi="Arial" w:cs="Arial"/>
        </w:rPr>
        <w:t>defeatist cynicism. But in balance, it is our Geiger counter for error. Without it, we’d be</w:t>
      </w:r>
      <w:r>
        <w:rPr>
          <w:rFonts w:ascii="Arial" w:hAnsi="Arial" w:cs="Arial"/>
        </w:rPr>
        <w:t xml:space="preserve"> </w:t>
      </w:r>
      <w:r w:rsidRPr="005F3F17">
        <w:rPr>
          <w:rFonts w:ascii="Arial" w:hAnsi="Arial" w:cs="Arial"/>
        </w:rPr>
        <w:t>gullible, naïve, stupid ... not great spiritual qualities!</w:t>
      </w:r>
    </w:p>
    <w:p w14:paraId="00B030B3" w14:textId="77777777" w:rsidR="005F3F17" w:rsidRDefault="005F3F17">
      <w:pPr>
        <w:pBdr>
          <w:top w:val="nil"/>
          <w:left w:val="nil"/>
          <w:bottom w:val="nil"/>
          <w:right w:val="nil"/>
          <w:between w:val="nil"/>
        </w:pBdr>
        <w:rPr>
          <w:rFonts w:ascii="Arial" w:hAnsi="Arial" w:cs="Arial"/>
        </w:rPr>
      </w:pPr>
    </w:p>
    <w:p w14:paraId="1A85AC29" w14:textId="7E59707D" w:rsidR="005F3F17" w:rsidRDefault="005F3F17">
      <w:pPr>
        <w:pBdr>
          <w:top w:val="nil"/>
          <w:left w:val="nil"/>
          <w:bottom w:val="nil"/>
          <w:right w:val="nil"/>
          <w:between w:val="nil"/>
        </w:pBdr>
        <w:rPr>
          <w:rFonts w:ascii="Arial" w:hAnsi="Arial" w:cs="Arial"/>
        </w:rPr>
      </w:pPr>
      <w:r>
        <w:rPr>
          <w:rFonts w:ascii="Arial" w:hAnsi="Arial" w:cs="Arial"/>
        </w:rPr>
        <w:t>U</w:t>
      </w:r>
      <w:r w:rsidRPr="005F3F17">
        <w:rPr>
          <w:rFonts w:ascii="Arial" w:hAnsi="Arial" w:cs="Arial"/>
        </w:rPr>
        <w:t>ltimately, faith isn’t just about answers or concepts–it’s about admitting that many of</w:t>
      </w:r>
      <w:r>
        <w:rPr>
          <w:rFonts w:ascii="Arial" w:hAnsi="Arial" w:cs="Arial"/>
        </w:rPr>
        <w:t xml:space="preserve"> </w:t>
      </w:r>
      <w:r w:rsidRPr="005F3F17">
        <w:rPr>
          <w:rFonts w:ascii="Arial" w:hAnsi="Arial" w:cs="Arial"/>
        </w:rPr>
        <w:t>life’s greatest truths are going to be mysteries to us, due to the</w:t>
      </w:r>
      <w:r w:rsidR="00615D6F">
        <w:rPr>
          <w:rFonts w:ascii="Arial" w:hAnsi="Arial" w:cs="Arial"/>
        </w:rPr>
        <w:t xml:space="preserve"> </w:t>
      </w:r>
      <w:r w:rsidRPr="005F3F17">
        <w:rPr>
          <w:rFonts w:ascii="Arial" w:hAnsi="Arial" w:cs="Arial"/>
        </w:rPr>
        <w:t>limitations of our tiny</w:t>
      </w:r>
      <w:r>
        <w:rPr>
          <w:rFonts w:ascii="Arial" w:hAnsi="Arial" w:cs="Arial"/>
        </w:rPr>
        <w:t xml:space="preserve"> </w:t>
      </w:r>
      <w:r w:rsidRPr="005F3F17">
        <w:rPr>
          <w:rFonts w:ascii="Arial" w:hAnsi="Arial" w:cs="Arial"/>
        </w:rPr>
        <w:t xml:space="preserve">intelligence. It’s about reaching out to God to guide </w:t>
      </w:r>
      <w:r w:rsidR="00615D6F" w:rsidRPr="005F3F17">
        <w:rPr>
          <w:rFonts w:ascii="Arial" w:hAnsi="Arial" w:cs="Arial"/>
        </w:rPr>
        <w:t>us and</w:t>
      </w:r>
      <w:r w:rsidRPr="005F3F17">
        <w:rPr>
          <w:rFonts w:ascii="Arial" w:hAnsi="Arial" w:cs="Arial"/>
        </w:rPr>
        <w:t xml:space="preserve"> asking for God’s help so we</w:t>
      </w:r>
      <w:r>
        <w:rPr>
          <w:rFonts w:ascii="Arial" w:hAnsi="Arial" w:cs="Arial"/>
        </w:rPr>
        <w:t xml:space="preserve"> </w:t>
      </w:r>
      <w:r w:rsidRPr="005F3F17">
        <w:rPr>
          <w:rFonts w:ascii="Arial" w:hAnsi="Arial" w:cs="Arial"/>
        </w:rPr>
        <w:t>can be honest, good-hearted seekers.</w:t>
      </w:r>
    </w:p>
    <w:p w14:paraId="13444871" w14:textId="77777777" w:rsidR="005F3F17" w:rsidRDefault="005F3F17">
      <w:pPr>
        <w:pBdr>
          <w:top w:val="nil"/>
          <w:left w:val="nil"/>
          <w:bottom w:val="nil"/>
          <w:right w:val="nil"/>
          <w:between w:val="nil"/>
        </w:pBdr>
        <w:rPr>
          <w:rFonts w:ascii="Arial" w:hAnsi="Arial" w:cs="Arial"/>
        </w:rPr>
      </w:pPr>
    </w:p>
    <w:p w14:paraId="454FBE9E" w14:textId="166D4625" w:rsidR="005F3F17" w:rsidRPr="00615D6F" w:rsidRDefault="005F3F17">
      <w:pPr>
        <w:pBdr>
          <w:top w:val="nil"/>
          <w:left w:val="nil"/>
          <w:bottom w:val="nil"/>
          <w:right w:val="nil"/>
          <w:between w:val="nil"/>
        </w:pBdr>
        <w:rPr>
          <w:rFonts w:ascii="Arial" w:hAnsi="Arial" w:cs="Arial"/>
          <w:b/>
          <w:bCs/>
          <w:i/>
          <w:iCs/>
        </w:rPr>
      </w:pPr>
      <w:r w:rsidRPr="005F3F17">
        <w:rPr>
          <w:rFonts w:ascii="Arial" w:hAnsi="Arial" w:cs="Arial"/>
        </w:rPr>
        <w:t>But here’s where faith comes in–a faith that leans on God himself, and not on our own</w:t>
      </w:r>
      <w:r>
        <w:rPr>
          <w:rFonts w:ascii="Arial" w:hAnsi="Arial" w:cs="Arial"/>
        </w:rPr>
        <w:t xml:space="preserve"> </w:t>
      </w:r>
      <w:r w:rsidRPr="005F3F17">
        <w:rPr>
          <w:rFonts w:ascii="Arial" w:hAnsi="Arial" w:cs="Arial"/>
        </w:rPr>
        <w:t>understanding,</w:t>
      </w:r>
      <w:r>
        <w:rPr>
          <w:rFonts w:ascii="Arial" w:hAnsi="Arial" w:cs="Arial"/>
        </w:rPr>
        <w:t xml:space="preserve"> </w:t>
      </w:r>
      <w:r w:rsidRPr="005F3F17">
        <w:rPr>
          <w:rFonts w:ascii="Arial" w:hAnsi="Arial" w:cs="Arial"/>
        </w:rPr>
        <w:t>including our own theological understanding. We have the challenge of</w:t>
      </w:r>
      <w:r>
        <w:rPr>
          <w:rFonts w:ascii="Arial" w:hAnsi="Arial" w:cs="Arial"/>
        </w:rPr>
        <w:t xml:space="preserve"> </w:t>
      </w:r>
      <w:r w:rsidRPr="005F3F17">
        <w:rPr>
          <w:rFonts w:ascii="Arial" w:hAnsi="Arial" w:cs="Arial"/>
        </w:rPr>
        <w:t>believing that good answers are out there if we only have the courage to press through</w:t>
      </w:r>
      <w:r>
        <w:rPr>
          <w:rFonts w:ascii="Arial" w:hAnsi="Arial" w:cs="Arial"/>
        </w:rPr>
        <w:t xml:space="preserve"> </w:t>
      </w:r>
      <w:r w:rsidRPr="005F3F17">
        <w:rPr>
          <w:rFonts w:ascii="Arial" w:hAnsi="Arial" w:cs="Arial"/>
        </w:rPr>
        <w:t xml:space="preserve">the intellectual pain of questioning, seeking, learning, and stretching. I believe Jesus when he said he’ll never leave us or forsake us–and that includes even when we question. Or as Paul said, even when we are faithless, God remains faithful. It’s ironic: the </w:t>
      </w:r>
      <w:r w:rsidR="00615D6F">
        <w:rPr>
          <w:rFonts w:ascii="Arial" w:hAnsi="Arial" w:cs="Arial"/>
        </w:rPr>
        <w:t>freer</w:t>
      </w:r>
      <w:r w:rsidRPr="005F3F17">
        <w:rPr>
          <w:rFonts w:ascii="Arial" w:hAnsi="Arial" w:cs="Arial"/>
        </w:rPr>
        <w:t xml:space="preserve"> I am to doubt my specific beliefs, the </w:t>
      </w:r>
      <w:r w:rsidR="00615D6F">
        <w:rPr>
          <w:rFonts w:ascii="Arial" w:hAnsi="Arial" w:cs="Arial"/>
        </w:rPr>
        <w:t>freer</w:t>
      </w:r>
      <w:r w:rsidRPr="005F3F17">
        <w:rPr>
          <w:rFonts w:ascii="Arial" w:hAnsi="Arial" w:cs="Arial"/>
        </w:rPr>
        <w:t xml:space="preserve"> I become to hold on to that personal faith in God. At the point where the tide of faith seems the lowest, if we hang on</w:t>
      </w:r>
      <w:r>
        <w:rPr>
          <w:rFonts w:ascii="Arial" w:hAnsi="Arial" w:cs="Arial"/>
        </w:rPr>
        <w:t xml:space="preserve"> </w:t>
      </w:r>
      <w:r w:rsidRPr="005F3F17">
        <w:rPr>
          <w:rFonts w:ascii="Arial" w:hAnsi="Arial" w:cs="Arial"/>
        </w:rPr>
        <w:t>and don’t give up, we’ll see it come in again</w:t>
      </w:r>
      <w:r w:rsidR="00615D6F">
        <w:rPr>
          <w:rFonts w:ascii="Arial" w:hAnsi="Arial" w:cs="Arial"/>
        </w:rPr>
        <w:t xml:space="preserve">. </w:t>
      </w:r>
      <w:r w:rsidRPr="00615D6F">
        <w:rPr>
          <w:rFonts w:ascii="Arial" w:hAnsi="Arial" w:cs="Arial"/>
          <w:b/>
          <w:bCs/>
          <w:sz w:val="20"/>
          <w:szCs w:val="20"/>
        </w:rPr>
        <w:t xml:space="preserve">Excerpts from Brian </w:t>
      </w:r>
      <w:proofErr w:type="spellStart"/>
      <w:r w:rsidRPr="00615D6F">
        <w:rPr>
          <w:rFonts w:ascii="Arial" w:hAnsi="Arial" w:cs="Arial"/>
          <w:b/>
          <w:bCs/>
          <w:sz w:val="20"/>
          <w:szCs w:val="20"/>
        </w:rPr>
        <w:t>MacLaren</w:t>
      </w:r>
      <w:proofErr w:type="spellEnd"/>
      <w:r w:rsidR="00615D6F" w:rsidRPr="00615D6F">
        <w:rPr>
          <w:rFonts w:ascii="Arial" w:hAnsi="Arial" w:cs="Arial"/>
          <w:b/>
          <w:bCs/>
          <w:sz w:val="20"/>
          <w:szCs w:val="20"/>
        </w:rPr>
        <w:t>,</w:t>
      </w:r>
      <w:r w:rsidR="00615D6F" w:rsidRPr="00615D6F">
        <w:rPr>
          <w:rFonts w:ascii="Arial" w:hAnsi="Arial" w:cs="Arial"/>
          <w:b/>
          <w:bCs/>
        </w:rPr>
        <w:t xml:space="preserve"> </w:t>
      </w:r>
      <w:r w:rsidRPr="00615D6F">
        <w:rPr>
          <w:rFonts w:ascii="Arial" w:hAnsi="Arial" w:cs="Arial"/>
          <w:b/>
          <w:bCs/>
          <w:sz w:val="20"/>
          <w:szCs w:val="20"/>
        </w:rPr>
        <w:t>"</w:t>
      </w:r>
      <w:r w:rsidRPr="00615D6F">
        <w:rPr>
          <w:rFonts w:ascii="Arial" w:hAnsi="Arial" w:cs="Arial"/>
          <w:b/>
          <w:bCs/>
          <w:i/>
          <w:iCs/>
          <w:sz w:val="20"/>
          <w:szCs w:val="20"/>
          <w:u w:val="single"/>
        </w:rPr>
        <w:t>Doubt: The Tides of Faith</w:t>
      </w:r>
      <w:r w:rsidRPr="00615D6F">
        <w:rPr>
          <w:rFonts w:ascii="Arial" w:hAnsi="Arial" w:cs="Arial"/>
          <w:b/>
          <w:bCs/>
          <w:i/>
          <w:iCs/>
          <w:sz w:val="20"/>
          <w:szCs w:val="20"/>
        </w:rPr>
        <w:t>" Written for Christian Single Magazine.</w:t>
      </w:r>
    </w:p>
    <w:p w14:paraId="6FE85319" w14:textId="77777777" w:rsidR="005F3F17" w:rsidRPr="005F3F17" w:rsidRDefault="005F3F17">
      <w:pPr>
        <w:pBdr>
          <w:top w:val="nil"/>
          <w:left w:val="nil"/>
          <w:bottom w:val="nil"/>
          <w:right w:val="nil"/>
          <w:between w:val="nil"/>
        </w:pBdr>
        <w:rPr>
          <w:rFonts w:ascii="Arial" w:hAnsi="Arial" w:cs="Arial"/>
        </w:rPr>
      </w:pPr>
    </w:p>
    <w:p w14:paraId="5948793B" w14:textId="7928BB86" w:rsidR="005F3F17" w:rsidRDefault="005F3F17">
      <w:pPr>
        <w:pBdr>
          <w:top w:val="nil"/>
          <w:left w:val="nil"/>
          <w:bottom w:val="nil"/>
          <w:right w:val="nil"/>
          <w:between w:val="nil"/>
        </w:pBdr>
        <w:rPr>
          <w:rFonts w:ascii="Arial" w:hAnsi="Arial" w:cs="Arial"/>
        </w:rPr>
      </w:pPr>
      <w:r w:rsidRPr="005F3F17">
        <w:rPr>
          <w:rFonts w:ascii="Arial" w:hAnsi="Arial" w:cs="Arial"/>
          <w:b/>
          <w:bCs/>
        </w:rPr>
        <w:t>Frederick Buechner</w:t>
      </w:r>
      <w:r w:rsidRPr="005F3F17">
        <w:rPr>
          <w:rFonts w:ascii="Arial" w:hAnsi="Arial" w:cs="Arial"/>
        </w:rPr>
        <w:t xml:space="preserve"> expresses this ambivalence about doubt beautifully: </w:t>
      </w:r>
    </w:p>
    <w:p w14:paraId="2AAF0BD3" w14:textId="77777777" w:rsidR="00615D6F" w:rsidRDefault="00615D6F">
      <w:pPr>
        <w:pBdr>
          <w:top w:val="nil"/>
          <w:left w:val="nil"/>
          <w:bottom w:val="nil"/>
          <w:right w:val="nil"/>
          <w:between w:val="nil"/>
        </w:pBdr>
        <w:rPr>
          <w:rFonts w:ascii="Arial" w:hAnsi="Arial" w:cs="Arial"/>
        </w:rPr>
      </w:pPr>
    </w:p>
    <w:p w14:paraId="5516905B" w14:textId="657F9C56" w:rsidR="00E1593E" w:rsidRPr="00615D6F" w:rsidRDefault="005F3F17">
      <w:pPr>
        <w:pBdr>
          <w:top w:val="nil"/>
          <w:left w:val="nil"/>
          <w:bottom w:val="nil"/>
          <w:right w:val="nil"/>
          <w:between w:val="nil"/>
        </w:pBdr>
        <w:rPr>
          <w:rFonts w:ascii="Arial" w:hAnsi="Arial" w:cs="Arial"/>
          <w:i/>
          <w:iCs/>
          <w:sz w:val="20"/>
          <w:szCs w:val="20"/>
        </w:rPr>
      </w:pPr>
      <w:r w:rsidRPr="00615D6F">
        <w:rPr>
          <w:rFonts w:ascii="Arial" w:hAnsi="Arial" w:cs="Arial"/>
          <w:i/>
          <w:iCs/>
        </w:rPr>
        <w:t xml:space="preserve">“Whether your faith is that there is a God or that there is not a God, if you don’t have any </w:t>
      </w:r>
      <w:r w:rsidR="00615D6F" w:rsidRPr="00615D6F">
        <w:rPr>
          <w:rFonts w:ascii="Arial" w:hAnsi="Arial" w:cs="Arial"/>
          <w:i/>
          <w:iCs/>
        </w:rPr>
        <w:t>doubts,</w:t>
      </w:r>
      <w:r w:rsidRPr="00615D6F">
        <w:rPr>
          <w:rFonts w:ascii="Arial" w:hAnsi="Arial" w:cs="Arial"/>
          <w:i/>
          <w:iCs/>
        </w:rPr>
        <w:t xml:space="preserve"> you are either kidding yourself or asleep. Doubts are the ants in the pants of faith. They keep it awake and moving.” </w:t>
      </w:r>
      <w:r w:rsidRPr="00615D6F">
        <w:rPr>
          <w:rFonts w:ascii="Arial" w:hAnsi="Arial" w:cs="Arial"/>
          <w:i/>
          <w:iCs/>
          <w:sz w:val="20"/>
          <w:szCs w:val="20"/>
        </w:rPr>
        <w:t>(</w:t>
      </w:r>
      <w:r w:rsidR="00615D6F" w:rsidRPr="00615D6F">
        <w:rPr>
          <w:rFonts w:ascii="Arial" w:hAnsi="Arial" w:cs="Arial"/>
          <w:i/>
          <w:iCs/>
          <w:sz w:val="20"/>
          <w:szCs w:val="20"/>
        </w:rPr>
        <w:t>An</w:t>
      </w:r>
      <w:r w:rsidRPr="00615D6F">
        <w:rPr>
          <w:rFonts w:ascii="Arial" w:hAnsi="Arial" w:cs="Arial"/>
          <w:i/>
          <w:iCs/>
          <w:sz w:val="20"/>
          <w:szCs w:val="20"/>
        </w:rPr>
        <w:t xml:space="preserve"> excerpt from </w:t>
      </w:r>
      <w:r w:rsidRPr="00615D6F">
        <w:rPr>
          <w:rFonts w:ascii="Arial" w:hAnsi="Arial" w:cs="Arial"/>
          <w:i/>
          <w:iCs/>
          <w:sz w:val="20"/>
          <w:szCs w:val="20"/>
          <w:u w:val="single"/>
        </w:rPr>
        <w:t>Wishful Thinking</w:t>
      </w:r>
      <w:r w:rsidRPr="00615D6F">
        <w:rPr>
          <w:rFonts w:ascii="Arial" w:hAnsi="Arial" w:cs="Arial"/>
          <w:i/>
          <w:iCs/>
          <w:sz w:val="20"/>
          <w:szCs w:val="20"/>
        </w:rPr>
        <w:t>)</w:t>
      </w:r>
    </w:p>
    <w:sectPr w:rsidR="00E1593E" w:rsidRPr="00615D6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14AFA" w14:textId="77777777" w:rsidR="00DE28B6" w:rsidRDefault="00DE28B6">
      <w:r>
        <w:separator/>
      </w:r>
    </w:p>
  </w:endnote>
  <w:endnote w:type="continuationSeparator" w:id="0">
    <w:p w14:paraId="6BF45749" w14:textId="77777777" w:rsidR="00DE28B6" w:rsidRDefault="00DE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2FEC" w14:textId="77777777" w:rsidR="008E2761" w:rsidRDefault="008E2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D1D5" w14:textId="77777777" w:rsidR="00E1593E" w:rsidRDefault="008E2761">
    <w:pPr>
      <w:pBdr>
        <w:top w:val="nil"/>
        <w:left w:val="nil"/>
        <w:bottom w:val="nil"/>
        <w:right w:val="nil"/>
        <w:between w:val="nil"/>
      </w:pBdr>
      <w:tabs>
        <w:tab w:val="center" w:pos="4320"/>
        <w:tab w:val="right" w:pos="8640"/>
      </w:tabs>
      <w:jc w:val="center"/>
      <w:rPr>
        <w:color w:val="000000"/>
        <w:sz w:val="18"/>
        <w:szCs w:val="18"/>
      </w:rPr>
    </w:pPr>
    <w:r>
      <w:rPr>
        <w:noProof/>
      </w:rPr>
      <mc:AlternateContent>
        <mc:Choice Requires="wps">
          <w:drawing>
            <wp:anchor distT="0" distB="0" distL="114300" distR="114300" simplePos="0" relativeHeight="251662336" behindDoc="0" locked="0" layoutInCell="1" hidden="0" allowOverlap="1" wp14:anchorId="09ECEA83" wp14:editId="60ED471B">
              <wp:simplePos x="0" y="0"/>
              <wp:positionH relativeFrom="page">
                <wp:posOffset>-6477000</wp:posOffset>
              </wp:positionH>
              <wp:positionV relativeFrom="page">
                <wp:posOffset>9405620</wp:posOffset>
              </wp:positionV>
              <wp:extent cx="15059025" cy="45719"/>
              <wp:effectExtent l="0" t="57150" r="85725" b="88265"/>
              <wp:wrapNone/>
              <wp:docPr id="1" name="Straight Arrow Connector 1"/>
              <wp:cNvGraphicFramePr/>
              <a:graphic xmlns:a="http://schemas.openxmlformats.org/drawingml/2006/main">
                <a:graphicData uri="http://schemas.microsoft.com/office/word/2010/wordprocessingShape">
                  <wps:wsp>
                    <wps:cNvCnPr/>
                    <wps:spPr>
                      <a:xfrm flipV="1">
                        <a:off x="0" y="0"/>
                        <a:ext cx="15059025" cy="45719"/>
                      </a:xfrm>
                      <a:prstGeom prst="straightConnector1">
                        <a:avLst/>
                      </a:prstGeom>
                      <a:noFill/>
                      <a:ln w="127000" cap="flat" cmpd="sng">
                        <a:solidFill>
                          <a:srgbClr val="92D05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4922FA34" id="_x0000_t32" coordsize="21600,21600" o:spt="32" o:oned="t" path="m,l21600,21600e" filled="f">
              <v:path arrowok="t" fillok="f" o:connecttype="none"/>
              <o:lock v:ext="edit" shapetype="t"/>
            </v:shapetype>
            <v:shape id="Straight Arrow Connector 1" o:spid="_x0000_s1026" type="#_x0000_t32" style="position:absolute;margin-left:-510pt;margin-top:740.6pt;width:1185.75pt;height:3.6pt;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" strokecolor="#92d050" strokeweight="10pt">
              <v:stroke startarrowwidth="narrow" startarrowlength="short" endarrowwidth="narrow" endarrowlength="short" joinstyle="miter"/>
              <w10:wrap anchorx="page" anchory="page"/>
            </v:shape>
          </w:pict>
        </mc:Fallback>
      </mc:AlternateContent>
    </w:r>
    <w:r w:rsidR="007E304B">
      <w:rPr>
        <w:noProof/>
      </w:rPr>
      <mc:AlternateContent>
        <mc:Choice Requires="wps">
          <w:drawing>
            <wp:anchor distT="0" distB="0" distL="114300" distR="114300" simplePos="0" relativeHeight="251658240" behindDoc="0" locked="0" layoutInCell="1" hidden="0" allowOverlap="1" wp14:anchorId="09CDB466" wp14:editId="338E5B83">
              <wp:simplePos x="0" y="0"/>
              <wp:positionH relativeFrom="column">
                <wp:posOffset>-1358899</wp:posOffset>
              </wp:positionH>
              <wp:positionV relativeFrom="paragraph">
                <wp:posOffset>114300</wp:posOffset>
              </wp:positionV>
              <wp:extent cx="8145145" cy="546100"/>
              <wp:effectExtent l="0" t="0" r="0" b="0"/>
              <wp:wrapNone/>
              <wp:docPr id="11" name="Rectangle 11"/>
              <wp:cNvGraphicFramePr/>
              <a:graphic xmlns:a="http://schemas.openxmlformats.org/drawingml/2006/main">
                <a:graphicData uri="http://schemas.microsoft.com/office/word/2010/wordprocessingShape">
                  <wps:wsp>
                    <wps:cNvSpPr/>
                    <wps:spPr>
                      <a:xfrm>
                        <a:off x="1279778" y="3513300"/>
                        <a:ext cx="8132445" cy="533400"/>
                      </a:xfrm>
                      <a:prstGeom prst="rect">
                        <a:avLst/>
                      </a:prstGeom>
                      <a:solidFill>
                        <a:srgbClr val="529ABC"/>
                      </a:solidFill>
                      <a:ln w="12700" cap="flat" cmpd="sng">
                        <a:solidFill>
                          <a:srgbClr val="31538F"/>
                        </a:solidFill>
                        <a:prstDash val="solid"/>
                        <a:miter lim="800000"/>
                        <a:headEnd type="none" w="sm" len="sm"/>
                        <a:tailEnd type="none" w="sm" len="sm"/>
                      </a:ln>
                    </wps:spPr>
                    <wps:txbx>
                      <w:txbxContent>
                        <w:p w14:paraId="267E60D3" w14:textId="77777777" w:rsidR="00E1593E" w:rsidRDefault="00E1593E">
                          <w:pPr>
                            <w:textDirection w:val="btLr"/>
                          </w:pPr>
                        </w:p>
                      </w:txbxContent>
                    </wps:txbx>
                    <wps:bodyPr spcFirstLastPara="1" wrap="square" lIns="91425" tIns="91425" rIns="91425" bIns="91425" anchor="ctr" anchorCtr="0">
                      <a:noAutofit/>
                    </wps:bodyPr>
                  </wps:wsp>
                </a:graphicData>
              </a:graphic>
            </wp:anchor>
          </w:drawing>
        </mc:Choice>
        <mc:Fallback>
          <w:pict>
            <v:rect w14:anchorId="09CDB466" id="Rectangle 11" o:spid="_x0000_s1026" style="position:absolute;left:0;text-align:left;margin-left:-107pt;margin-top:9pt;width:641.35pt;height:4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" fillcolor="#529abc" strokecolor="#31538f" strokeweight="1pt">
              <v:stroke startarrowwidth="narrow" startarrowlength="short" endarrowwidth="narrow" endarrowlength="short"/>
              <v:textbox inset="2.53958mm,2.53958mm,2.53958mm,2.53958mm">
                <w:txbxContent>
                  <w:p w14:paraId="267E60D3" w14:textId="77777777" w:rsidR="00E1593E" w:rsidRDefault="00E1593E">
                    <w:pPr>
                      <w:textDirection w:val="btLr"/>
                    </w:pPr>
                  </w:p>
                </w:txbxContent>
              </v:textbox>
            </v:rect>
          </w:pict>
        </mc:Fallback>
      </mc:AlternateContent>
    </w:r>
  </w:p>
  <w:p w14:paraId="5106D4AF" w14:textId="77777777" w:rsidR="00E1593E" w:rsidRDefault="008E2761">
    <w:pPr>
      <w:pBdr>
        <w:top w:val="nil"/>
        <w:left w:val="nil"/>
        <w:bottom w:val="nil"/>
        <w:right w:val="nil"/>
        <w:between w:val="nil"/>
      </w:pBdr>
      <w:tabs>
        <w:tab w:val="center" w:pos="4320"/>
        <w:tab w:val="right" w:pos="8640"/>
      </w:tabs>
      <w:jc w:val="center"/>
      <w:rPr>
        <w:color w:val="000000"/>
        <w:sz w:val="18"/>
        <w:szCs w:val="18"/>
      </w:rPr>
    </w:pPr>
    <w:r>
      <w:rPr>
        <w:noProof/>
      </w:rPr>
      <mc:AlternateContent>
        <mc:Choice Requires="wps">
          <w:drawing>
            <wp:anchor distT="0" distB="0" distL="114300" distR="114300" simplePos="0" relativeHeight="251660288" behindDoc="0" locked="0" layoutInCell="1" hidden="0" allowOverlap="1" wp14:anchorId="77597BBD" wp14:editId="3EED08FB">
              <wp:simplePos x="0" y="0"/>
              <wp:positionH relativeFrom="column">
                <wp:posOffset>219075</wp:posOffset>
              </wp:positionH>
              <wp:positionV relativeFrom="paragraph">
                <wp:posOffset>112395</wp:posOffset>
              </wp:positionV>
              <wp:extent cx="5610225" cy="304800"/>
              <wp:effectExtent l="0" t="0" r="9525" b="0"/>
              <wp:wrapNone/>
              <wp:docPr id="13" name="Rectangle 13"/>
              <wp:cNvGraphicFramePr/>
              <a:graphic xmlns:a="http://schemas.openxmlformats.org/drawingml/2006/main">
                <a:graphicData uri="http://schemas.microsoft.com/office/word/2010/wordprocessingShape">
                  <wps:wsp>
                    <wps:cNvSpPr/>
                    <wps:spPr>
                      <a:xfrm>
                        <a:off x="0" y="0"/>
                        <a:ext cx="5610225" cy="304800"/>
                      </a:xfrm>
                      <a:prstGeom prst="rect">
                        <a:avLst/>
                      </a:prstGeom>
                      <a:solidFill>
                        <a:srgbClr val="539ABC"/>
                      </a:solidFill>
                      <a:ln>
                        <a:noFill/>
                      </a:ln>
                    </wps:spPr>
                    <wps:txbx>
                      <w:txbxContent>
                        <w:p w14:paraId="354883F6" w14:textId="77777777" w:rsidR="00E1593E" w:rsidRDefault="007E304B">
                          <w:pPr>
                            <w:textDirection w:val="btLr"/>
                          </w:pPr>
                          <w:r>
                            <w:rPr>
                              <w:color w:val="FFFFFF"/>
                            </w:rPr>
                            <w:t xml:space="preserve">Compliments of Faith &amp; Grief </w:t>
                          </w:r>
                          <w:r>
                            <w:rPr>
                              <w:color w:val="FFFFFF"/>
                            </w:rPr>
                            <w:tab/>
                            <w:t>Learn More at faithandgrief.org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597BBD" id="Rectangle 13" o:spid="_x0000_s1027" style="position:absolute;left:0;text-align:left;margin-left:17.25pt;margin-top:8.85pt;width:441.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" fillcolor="#539abc" stroked="f">
              <v:textbox inset="2.53958mm,1.2694mm,2.53958mm,1.2694mm">
                <w:txbxContent>
                  <w:p w14:paraId="354883F6" w14:textId="77777777" w:rsidR="00E1593E" w:rsidRDefault="007E304B">
                    <w:pPr>
                      <w:textDirection w:val="btLr"/>
                    </w:pPr>
                    <w:r>
                      <w:rPr>
                        <w:color w:val="FFFFFF"/>
                      </w:rPr>
                      <w:t xml:space="preserve">Compliments of Faith &amp; Grief </w:t>
                    </w:r>
                    <w:r>
                      <w:rPr>
                        <w:color w:val="FFFFFF"/>
                      </w:rPr>
                      <w:tab/>
                      <w:t>Learn More at faithandgrief.org</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A45C" w14:textId="77777777" w:rsidR="008E2761" w:rsidRDefault="008E2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0DBD" w14:textId="77777777" w:rsidR="00DE28B6" w:rsidRDefault="00DE28B6">
      <w:r>
        <w:separator/>
      </w:r>
    </w:p>
  </w:footnote>
  <w:footnote w:type="continuationSeparator" w:id="0">
    <w:p w14:paraId="3EDF9E3D" w14:textId="77777777" w:rsidR="00DE28B6" w:rsidRDefault="00DE2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B3D7" w14:textId="77777777" w:rsidR="008E2761" w:rsidRDefault="008E2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85F9" w14:textId="77777777" w:rsidR="00E1593E" w:rsidRDefault="007E304B">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7FBB8CC7" wp14:editId="5914B191">
          <wp:extent cx="2084430" cy="867837"/>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84430" cy="86783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F86C" w14:textId="77777777" w:rsidR="008E2761" w:rsidRDefault="008E27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93E"/>
    <w:rsid w:val="004D33E4"/>
    <w:rsid w:val="00502B7F"/>
    <w:rsid w:val="005F3F17"/>
    <w:rsid w:val="00615D6F"/>
    <w:rsid w:val="007E304B"/>
    <w:rsid w:val="008E2761"/>
    <w:rsid w:val="00CF43FD"/>
    <w:rsid w:val="00DE28B6"/>
    <w:rsid w:val="00E1593E"/>
    <w:rsid w:val="00F8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33B0"/>
  <w15:docId w15:val="{E27E6D9A-6622-46D3-BE58-48C2C13F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B24483"/>
    <w:pPr>
      <w:spacing w:before="100" w:beforeAutospacing="1" w:after="100" w:afterAutospacing="1"/>
      <w:outlineLvl w:val="0"/>
    </w:pPr>
    <w:rPr>
      <w:rFonts w:ascii="Arial" w:hAnsi="Arial" w:cs="Arial"/>
      <w:b/>
      <w:bCs/>
      <w:color w:val="598F7A"/>
      <w:kern w:val="36"/>
      <w:sz w:val="25"/>
      <w:szCs w:val="25"/>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uiPriority w:val="9"/>
    <w:semiHidden/>
    <w:unhideWhenUsed/>
    <w:qFormat/>
    <w:rsid w:val="00B24483"/>
    <w:pPr>
      <w:spacing w:before="100" w:beforeAutospacing="1" w:after="100" w:afterAutospacing="1"/>
      <w:outlineLvl w:val="3"/>
    </w:pPr>
    <w:rPr>
      <w:rFonts w:ascii="Arial" w:hAnsi="Arial" w:cs="Arial"/>
      <w:b/>
      <w:bCs/>
      <w:color w:val="000000"/>
      <w:sz w:val="25"/>
      <w:szCs w:val="25"/>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rsid w:val="00B24483"/>
    <w:pPr>
      <w:spacing w:before="100" w:beforeAutospacing="1" w:after="100" w:afterAutospacing="1"/>
    </w:pPr>
  </w:style>
  <w:style w:type="paragraph" w:customStyle="1" w:styleId="byline">
    <w:name w:val="byline"/>
    <w:basedOn w:val="Normal"/>
    <w:rsid w:val="00B24483"/>
    <w:pPr>
      <w:spacing w:before="100" w:beforeAutospacing="1" w:after="100" w:afterAutospacing="1"/>
    </w:pPr>
    <w:rPr>
      <w:i/>
      <w:iCs/>
      <w:sz w:val="19"/>
      <w:szCs w:val="19"/>
    </w:rPr>
  </w:style>
  <w:style w:type="paragraph" w:styleId="Header">
    <w:name w:val="header"/>
    <w:basedOn w:val="Normal"/>
    <w:rsid w:val="006D0418"/>
    <w:pPr>
      <w:tabs>
        <w:tab w:val="center" w:pos="4320"/>
        <w:tab w:val="right" w:pos="8640"/>
      </w:tabs>
    </w:pPr>
  </w:style>
  <w:style w:type="paragraph" w:styleId="Footer">
    <w:name w:val="footer"/>
    <w:basedOn w:val="Normal"/>
    <w:rsid w:val="006D0418"/>
    <w:pPr>
      <w:tabs>
        <w:tab w:val="center" w:pos="4320"/>
        <w:tab w:val="right" w:pos="8640"/>
      </w:tabs>
    </w:pPr>
  </w:style>
  <w:style w:type="character" w:styleId="Hyperlink">
    <w:name w:val="Hyperlink"/>
    <w:basedOn w:val="DefaultParagraphFont"/>
    <w:rsid w:val="006D0418"/>
    <w:rPr>
      <w:color w:val="0000FF"/>
      <w:u w:val="single"/>
    </w:rPr>
  </w:style>
  <w:style w:type="character" w:styleId="UnresolvedMention">
    <w:name w:val="Unresolved Mention"/>
    <w:basedOn w:val="DefaultParagraphFont"/>
    <w:uiPriority w:val="99"/>
    <w:semiHidden/>
    <w:unhideWhenUsed/>
    <w:rsid w:val="00DC1F05"/>
    <w:rPr>
      <w:color w:val="605E5C"/>
      <w:shd w:val="clear" w:color="auto" w:fill="E1DFDD"/>
    </w:rPr>
  </w:style>
  <w:style w:type="character" w:styleId="FollowedHyperlink">
    <w:name w:val="FollowedHyperlink"/>
    <w:basedOn w:val="DefaultParagraphFont"/>
    <w:rsid w:val="00DC1F0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2zIcoUx3SI/uWmk2dgZTyIVG5w==">AMUW2mUahMEEHPF4+CbhJkf0K9Fwv6DM0U1VKh5VdnrQHfHcFebJZ9cdlox1QiPFhLvlTv06ZCZ7d5PwIT2AbXJfJUHWg8GhBxVNCVdGtJSiPN64QsUCJoQ=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dc:creator>
  <cp:lastModifiedBy>Shelley Craig</cp:lastModifiedBy>
  <cp:revision>2</cp:revision>
  <cp:lastPrinted>2022-02-25T19:03:00Z</cp:lastPrinted>
  <dcterms:created xsi:type="dcterms:W3CDTF">2019-07-30T16:11:00Z</dcterms:created>
  <dcterms:modified xsi:type="dcterms:W3CDTF">2022-02-25T19:04:00Z</dcterms:modified>
</cp:coreProperties>
</file>